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39D6" w:rsidRDefault="00C86BB8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</w:rPr>
        <w:t>Objective Sheet: Unit 1 (Part 1)</w:t>
      </w:r>
    </w:p>
    <w:p w:rsidR="002F39D6" w:rsidRDefault="00C86BB8">
      <w:pPr>
        <w:spacing w:after="0" w:line="240" w:lineRule="auto"/>
      </w:pPr>
      <w:r>
        <w:rPr>
          <w:rFonts w:ascii="Arial" w:eastAsia="Arial" w:hAnsi="Arial" w:cs="Arial"/>
          <w:b/>
          <w:u w:val="single"/>
        </w:rPr>
        <w:t>Tested Objectives</w:t>
      </w:r>
    </w:p>
    <w:p w:rsidR="002F39D6" w:rsidRDefault="002F39D6">
      <w:pPr>
        <w:spacing w:after="0" w:line="240" w:lineRule="auto"/>
      </w:pPr>
    </w:p>
    <w:p w:rsidR="002F39D6" w:rsidRDefault="00C86BB8">
      <w:pPr>
        <w:spacing w:after="0" w:line="240" w:lineRule="auto"/>
      </w:pPr>
      <w:r>
        <w:rPr>
          <w:rFonts w:ascii="Arial" w:eastAsia="Arial" w:hAnsi="Arial" w:cs="Arial"/>
        </w:rPr>
        <w:t>STERNGRR</w:t>
      </w:r>
    </w:p>
    <w:p w:rsidR="002F39D6" w:rsidRDefault="00C86BB8">
      <w:pPr>
        <w:spacing w:after="0" w:line="240" w:lineRule="auto"/>
      </w:pPr>
      <w:r>
        <w:rPr>
          <w:rFonts w:ascii="Arial" w:eastAsia="Arial" w:hAnsi="Arial" w:cs="Arial"/>
        </w:rPr>
        <w:t xml:space="preserve">Bio 2.1.2 </w:t>
      </w:r>
    </w:p>
    <w:p w:rsidR="002F39D6" w:rsidRDefault="00C86BB8">
      <w:pPr>
        <w:numPr>
          <w:ilvl w:val="0"/>
          <w:numId w:val="3"/>
        </w:numPr>
        <w:spacing w:after="0" w:line="240" w:lineRule="auto"/>
        <w:ind w:hanging="359"/>
      </w:pPr>
      <w:r>
        <w:rPr>
          <w:rFonts w:ascii="Arial" w:eastAsia="Arial" w:hAnsi="Arial" w:cs="Arial"/>
        </w:rPr>
        <w:t>Analyze how various organisms accomplish life functions through adaptations within particular environments (example: water or land) to ensure survival and reproductive success.</w:t>
      </w:r>
    </w:p>
    <w:p w:rsidR="002F39D6" w:rsidRDefault="00C86BB8">
      <w:pPr>
        <w:numPr>
          <w:ilvl w:val="0"/>
          <w:numId w:val="3"/>
        </w:numPr>
        <w:spacing w:after="0" w:line="240" w:lineRule="auto"/>
        <w:ind w:hanging="359"/>
      </w:pPr>
      <w:r>
        <w:rPr>
          <w:rFonts w:ascii="Arial" w:eastAsia="Arial" w:hAnsi="Arial" w:cs="Arial"/>
        </w:rPr>
        <w:t>Relate prior understanding of survival and reproductive success to evidence of variations observed in species three areas:</w:t>
      </w:r>
    </w:p>
    <w:p w:rsidR="002F39D6" w:rsidRDefault="00C86BB8">
      <w:pPr>
        <w:numPr>
          <w:ilvl w:val="0"/>
          <w:numId w:val="2"/>
        </w:numPr>
        <w:spacing w:after="0" w:line="240" w:lineRule="auto"/>
        <w:ind w:hanging="359"/>
        <w:rPr>
          <w:i/>
        </w:rPr>
      </w:pPr>
      <w:r>
        <w:rPr>
          <w:rFonts w:ascii="Arial" w:eastAsia="Arial" w:hAnsi="Arial" w:cs="Arial"/>
          <w:i/>
        </w:rPr>
        <w:t xml:space="preserve">structural adaptations – </w:t>
      </w:r>
      <w:r>
        <w:rPr>
          <w:rFonts w:ascii="Arial" w:eastAsia="Arial" w:hAnsi="Arial" w:cs="Arial"/>
        </w:rPr>
        <w:t xml:space="preserve">nutrition, respiration, transport and excretion mechanisms, </w:t>
      </w:r>
    </w:p>
    <w:p w:rsidR="002F39D6" w:rsidRDefault="00C86BB8">
      <w:pPr>
        <w:numPr>
          <w:ilvl w:val="0"/>
          <w:numId w:val="2"/>
        </w:numPr>
        <w:spacing w:after="0" w:line="240" w:lineRule="auto"/>
        <w:ind w:hanging="359"/>
        <w:rPr>
          <w:i/>
        </w:rPr>
      </w:pPr>
      <w:r>
        <w:rPr>
          <w:rFonts w:ascii="Arial" w:eastAsia="Arial" w:hAnsi="Arial" w:cs="Arial"/>
          <w:i/>
        </w:rPr>
        <w:t>reproductive adaptations</w:t>
      </w:r>
      <w:r>
        <w:rPr>
          <w:rFonts w:ascii="Arial" w:eastAsia="Arial" w:hAnsi="Arial" w:cs="Arial"/>
        </w:rPr>
        <w:t xml:space="preserve"> – sexual vs. asexual, </w:t>
      </w:r>
      <w:r>
        <w:rPr>
          <w:rFonts w:ascii="Arial" w:eastAsia="Arial" w:hAnsi="Arial" w:cs="Arial"/>
        </w:rPr>
        <w:t>eggs, seeds, spores, placental, types of fertilization (internal and external)</w:t>
      </w:r>
    </w:p>
    <w:p w:rsidR="002F39D6" w:rsidRDefault="002F39D6">
      <w:pPr>
        <w:spacing w:after="0" w:line="240" w:lineRule="auto"/>
      </w:pPr>
    </w:p>
    <w:p w:rsidR="002F39D6" w:rsidRDefault="00C86BB8">
      <w:pPr>
        <w:spacing w:after="0" w:line="240" w:lineRule="auto"/>
      </w:pPr>
      <w:r>
        <w:rPr>
          <w:rFonts w:ascii="Arial" w:eastAsia="Arial" w:hAnsi="Arial" w:cs="Arial"/>
        </w:rPr>
        <w:t>Classification</w:t>
      </w:r>
    </w:p>
    <w:p w:rsidR="002F39D6" w:rsidRDefault="00C86BB8">
      <w:pPr>
        <w:spacing w:after="0" w:line="240" w:lineRule="auto"/>
      </w:pPr>
      <w:r>
        <w:rPr>
          <w:rFonts w:ascii="Arial" w:eastAsia="Arial" w:hAnsi="Arial" w:cs="Arial"/>
        </w:rPr>
        <w:t xml:space="preserve">Bio.3.5.1 </w:t>
      </w:r>
    </w:p>
    <w:p w:rsidR="002F39D6" w:rsidRDefault="00C86BB8">
      <w:pPr>
        <w:spacing w:line="240" w:lineRule="auto"/>
      </w:pPr>
      <w:r>
        <w:rPr>
          <w:rFonts w:ascii="Arial" w:eastAsia="Arial" w:hAnsi="Arial" w:cs="Arial"/>
        </w:rPr>
        <w:t>• Generalize the changing nature of classification based on new knowledge generated by research on evolutionary relationships and the history of class</w:t>
      </w:r>
      <w:r>
        <w:rPr>
          <w:rFonts w:ascii="Arial" w:eastAsia="Arial" w:hAnsi="Arial" w:cs="Arial"/>
        </w:rPr>
        <w:t xml:space="preserve">ification system. </w:t>
      </w:r>
    </w:p>
    <w:p w:rsidR="002F39D6" w:rsidRDefault="00C86BB8">
      <w:pPr>
        <w:spacing w:after="0" w:line="240" w:lineRule="auto"/>
      </w:pPr>
      <w:r>
        <w:rPr>
          <w:rFonts w:ascii="Arial" w:eastAsia="Arial" w:hAnsi="Arial" w:cs="Arial"/>
        </w:rPr>
        <w:t xml:space="preserve">Bio.3.5.2 </w:t>
      </w:r>
    </w:p>
    <w:p w:rsidR="002F39D6" w:rsidRDefault="00C86BB8">
      <w:pPr>
        <w:spacing w:after="0" w:line="240" w:lineRule="auto"/>
      </w:pPr>
      <w:r>
        <w:rPr>
          <w:rFonts w:ascii="Arial" w:eastAsia="Arial" w:hAnsi="Arial" w:cs="Arial"/>
        </w:rPr>
        <w:t xml:space="preserve">• Classify organisms using a dichotomous key. </w:t>
      </w:r>
    </w:p>
    <w:p w:rsidR="002F39D6" w:rsidRDefault="00C86BB8">
      <w:pPr>
        <w:spacing w:after="0" w:line="240" w:lineRule="auto"/>
      </w:pPr>
      <w:r>
        <w:rPr>
          <w:rFonts w:ascii="Arial" w:eastAsia="Arial" w:hAnsi="Arial" w:cs="Arial"/>
        </w:rPr>
        <w:t xml:space="preserve">• Compare organisms on a phylogenetic tree in terms of relatedness and time of appearance in geologic history. </w:t>
      </w:r>
    </w:p>
    <w:p w:rsidR="002F39D6" w:rsidRDefault="002F39D6">
      <w:pPr>
        <w:spacing w:after="0" w:line="240" w:lineRule="auto"/>
      </w:pPr>
    </w:p>
    <w:p w:rsidR="002F39D6" w:rsidRDefault="00C86BB8">
      <w:pPr>
        <w:spacing w:line="240" w:lineRule="auto"/>
      </w:pPr>
      <w:r>
        <w:rPr>
          <w:rFonts w:ascii="Arial" w:eastAsia="Arial" w:hAnsi="Arial" w:cs="Arial"/>
          <w:b/>
          <w:u w:val="single"/>
        </w:rPr>
        <w:t>Essential Vocabulary</w:t>
      </w:r>
    </w:p>
    <w:p w:rsidR="002F39D6" w:rsidRDefault="00C86BB8">
      <w:pPr>
        <w:spacing w:after="0" w:line="240" w:lineRule="auto"/>
      </w:pPr>
      <w:r>
        <w:rPr>
          <w:rFonts w:ascii="Arial" w:eastAsia="Arial" w:hAnsi="Arial" w:cs="Arial"/>
        </w:rPr>
        <w:t>Synthesis, transport, excretion, respiration,</w:t>
      </w:r>
      <w:r>
        <w:rPr>
          <w:rFonts w:ascii="Arial" w:eastAsia="Arial" w:hAnsi="Arial" w:cs="Arial"/>
        </w:rPr>
        <w:t xml:space="preserve"> nutrition, growth/development, reproduction, regulation, homeostasis, Domain, kingdom, phylum, class, order, family, genus, species, taxa, binominal nomenclature, dichotomous key</w:t>
      </w:r>
    </w:p>
    <w:p w:rsidR="002F39D6" w:rsidRDefault="002F39D6">
      <w:pPr>
        <w:spacing w:after="0" w:line="240" w:lineRule="auto"/>
      </w:pPr>
    </w:p>
    <w:p w:rsidR="002F39D6" w:rsidRDefault="00C86BB8">
      <w:pPr>
        <w:spacing w:after="0" w:line="240" w:lineRule="auto"/>
      </w:pPr>
      <w:r>
        <w:rPr>
          <w:rFonts w:ascii="Arial" w:eastAsia="Arial" w:hAnsi="Arial" w:cs="Arial"/>
          <w:b/>
          <w:u w:val="single"/>
        </w:rPr>
        <w:t>Statements to Master</w:t>
      </w:r>
    </w:p>
    <w:p w:rsidR="002F39D6" w:rsidRDefault="00C86BB8">
      <w:pPr>
        <w:numPr>
          <w:ilvl w:val="0"/>
          <w:numId w:val="1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Provide a simple description for each of the STERNGRR </w:t>
      </w:r>
      <w:r>
        <w:rPr>
          <w:rFonts w:ascii="Arial" w:eastAsia="Arial" w:hAnsi="Arial" w:cs="Arial"/>
        </w:rPr>
        <w:t>life processes.</w:t>
      </w:r>
    </w:p>
    <w:p w:rsidR="002F39D6" w:rsidRDefault="00C86BB8">
      <w:pPr>
        <w:numPr>
          <w:ilvl w:val="0"/>
          <w:numId w:val="1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Identify the STERNGRR life process being described. (PowerPoint)</w:t>
      </w:r>
    </w:p>
    <w:p w:rsidR="002F39D6" w:rsidRDefault="00C86BB8">
      <w:pPr>
        <w:numPr>
          <w:ilvl w:val="0"/>
          <w:numId w:val="1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 examples for each of the STERNGRR life processes.</w:t>
      </w:r>
    </w:p>
    <w:p w:rsidR="002F39D6" w:rsidRDefault="00C86BB8">
      <w:pPr>
        <w:numPr>
          <w:ilvl w:val="0"/>
          <w:numId w:val="1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historical development of classification systems that moved from a 2 to 5 to 6 kingdom system of categorizing organisms</w:t>
      </w:r>
    </w:p>
    <w:p w:rsidR="002F39D6" w:rsidRDefault="00C86BB8">
      <w:pPr>
        <w:numPr>
          <w:ilvl w:val="0"/>
          <w:numId w:val="1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Identify the 6 kingdoms of living organisms and provide examples of organisms in each</w:t>
      </w:r>
    </w:p>
    <w:p w:rsidR="002F39D6" w:rsidRDefault="00C86BB8">
      <w:pPr>
        <w:numPr>
          <w:ilvl w:val="0"/>
          <w:numId w:val="1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7 level (taxa) classifica</w:t>
      </w:r>
      <w:r>
        <w:rPr>
          <w:rFonts w:ascii="Arial" w:eastAsia="Arial" w:hAnsi="Arial" w:cs="Arial"/>
        </w:rPr>
        <w:t>tion system for living organisms, including the progression from general to specific and the relationship of the levels to each other</w:t>
      </w:r>
    </w:p>
    <w:p w:rsidR="002F39D6" w:rsidRDefault="00C86BB8">
      <w:pPr>
        <w:numPr>
          <w:ilvl w:val="0"/>
          <w:numId w:val="1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Compare the 7 taxa classification scheme of different organisms in order to determine which are most closely related</w:t>
      </w:r>
    </w:p>
    <w:p w:rsidR="002F39D6" w:rsidRDefault="00C86BB8">
      <w:pPr>
        <w:numPr>
          <w:ilvl w:val="0"/>
          <w:numId w:val="1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Recog</w:t>
      </w:r>
      <w:r>
        <w:rPr>
          <w:rFonts w:ascii="Arial" w:eastAsia="Arial" w:hAnsi="Arial" w:cs="Arial"/>
        </w:rPr>
        <w:t>nize an organism’s scientific name and identify that organism’s genus and species (Practice Problems)</w:t>
      </w:r>
    </w:p>
    <w:p w:rsidR="002F39D6" w:rsidRDefault="00C86BB8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 a dichotomous key to identify an organism (Practice Problems)</w:t>
      </w:r>
    </w:p>
    <w:p w:rsidR="002F39D6" w:rsidRDefault="002F39D6">
      <w:pPr>
        <w:ind w:left="360"/>
      </w:pPr>
    </w:p>
    <w:p w:rsidR="002F39D6" w:rsidRDefault="002F39D6">
      <w:pPr>
        <w:ind w:left="360"/>
      </w:pPr>
    </w:p>
    <w:p w:rsidR="002F39D6" w:rsidRDefault="002F39D6">
      <w:pPr>
        <w:ind w:left="360"/>
      </w:pPr>
    </w:p>
    <w:p w:rsidR="002F39D6" w:rsidRDefault="002F39D6">
      <w:pPr>
        <w:ind w:left="360"/>
      </w:pPr>
    </w:p>
    <w:p w:rsidR="002F39D6" w:rsidRDefault="002F39D6">
      <w:pPr>
        <w:ind w:left="360"/>
      </w:pPr>
    </w:p>
    <w:p w:rsidR="002F39D6" w:rsidRDefault="002F39D6">
      <w:pPr>
        <w:ind w:left="360"/>
      </w:pPr>
    </w:p>
    <w:p w:rsidR="002F39D6" w:rsidRDefault="002F39D6">
      <w:pPr>
        <w:ind w:left="360"/>
      </w:pPr>
    </w:p>
    <w:p w:rsidR="002F39D6" w:rsidRDefault="002F39D6">
      <w:pPr>
        <w:ind w:left="360"/>
      </w:pPr>
    </w:p>
    <w:p w:rsidR="002F39D6" w:rsidRDefault="00C86BB8">
      <w:pPr>
        <w:ind w:left="360"/>
      </w:pPr>
      <w:r>
        <w:rPr>
          <w:rFonts w:ascii="Arial" w:eastAsia="Arial" w:hAnsi="Arial" w:cs="Arial"/>
          <w:b/>
          <w:u w:val="single"/>
        </w:rPr>
        <w:lastRenderedPageBreak/>
        <w:t>Practice Problem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3475355</wp:posOffset>
            </wp:positionH>
            <wp:positionV relativeFrom="paragraph">
              <wp:posOffset>233680</wp:posOffset>
            </wp:positionV>
            <wp:extent cx="3467735" cy="2768600"/>
            <wp:effectExtent l="0" t="0" r="0" b="0"/>
            <wp:wrapNone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735" cy="276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39D6" w:rsidRDefault="00C86BB8">
      <w:pPr>
        <w:ind w:left="360"/>
      </w:pPr>
      <w:r>
        <w:rPr>
          <w:noProof/>
        </w:rPr>
        <w:drawing>
          <wp:inline distT="0" distB="0" distL="0" distR="0">
            <wp:extent cx="2679495" cy="1227382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495" cy="1227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39D6" w:rsidRDefault="00C86BB8">
      <w:pPr>
        <w:ind w:left="360"/>
      </w:pPr>
      <w:r>
        <w:rPr>
          <w:noProof/>
        </w:rPr>
        <w:drawing>
          <wp:inline distT="0" distB="0" distL="0" distR="0">
            <wp:extent cx="3085225" cy="2546952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5225" cy="2546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39D6" w:rsidRDefault="00C86BB8">
      <w:pPr>
        <w:ind w:left="360"/>
      </w:pPr>
      <w: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163195</wp:posOffset>
            </wp:positionH>
            <wp:positionV relativeFrom="paragraph">
              <wp:posOffset>-1904</wp:posOffset>
            </wp:positionV>
            <wp:extent cx="3721735" cy="2389505"/>
            <wp:effectExtent l="0" t="0" r="0" b="0"/>
            <wp:wrapNone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1735" cy="2389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39D6" w:rsidRDefault="002F39D6">
      <w:pPr>
        <w:spacing w:after="0" w:line="240" w:lineRule="auto"/>
      </w:pPr>
    </w:p>
    <w:sectPr w:rsidR="002F39D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005C"/>
    <w:multiLevelType w:val="multilevel"/>
    <w:tmpl w:val="ED62689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">
    <w:nsid w:val="486C2547"/>
    <w:multiLevelType w:val="multilevel"/>
    <w:tmpl w:val="ADB0CC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365370C"/>
    <w:multiLevelType w:val="multilevel"/>
    <w:tmpl w:val="0CAA3C22"/>
    <w:lvl w:ilvl="0">
      <w:start w:val="1"/>
      <w:numFmt w:val="bullet"/>
      <w:lvlText w:val="▪"/>
      <w:lvlJc w:val="left"/>
      <w:pPr>
        <w:ind w:left="720" w:firstLine="108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D6"/>
    <w:rsid w:val="002F39D6"/>
    <w:rsid w:val="00C8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7BEFE-2AE2-471F-95C7-8F96EDD0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Pasciak, Lauren A.</dc:creator>
  <cp:lastModifiedBy>Pasciak, Lauren A.</cp:lastModifiedBy>
  <cp:revision>2</cp:revision>
  <dcterms:created xsi:type="dcterms:W3CDTF">2016-10-25T16:14:00Z</dcterms:created>
  <dcterms:modified xsi:type="dcterms:W3CDTF">2016-10-25T16:14:00Z</dcterms:modified>
</cp:coreProperties>
</file>